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right"/>
      </w:pPr>
      <w:r w:rsidDel="00000000" w:rsidR="00000000" w:rsidRPr="00000000">
        <w:rPr>
          <w:sz w:val="24"/>
          <w:szCs w:val="24"/>
          <w:rtl w:val="0"/>
        </w:rPr>
        <w:t xml:space="preserve">Name_________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Art 1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sz w:val="24"/>
          <w:szCs w:val="24"/>
          <w:rtl w:val="0"/>
        </w:rPr>
        <w:t xml:space="preserve">Early Expressionism Notes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Expressionism- Portraying _____________ through distorting ___________ and 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157288" cy="1543050"/>
                  <wp:effectExtent b="0" l="0" r="0" t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543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1863-____________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Mother and Sister died of 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Brother died at age 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Father was fanatically 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576388" cy="2051203"/>
                  <wp:effectExtent b="0" l="0" r="0" t="0"/>
                  <wp:docPr id="2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88" cy="20512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Why were his psychological problems good for his art?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320" w:lineRule="auto"/>
              <w:contextualSpacing w:val="0"/>
            </w:pPr>
            <w:r w:rsidDel="00000000" w:rsidR="00000000" w:rsidRPr="00000000">
              <w:rPr>
                <w:rtl w:val="0"/>
              </w:rPr>
              <w:t xml:space="preserve">“I want to paint pictures that will make people take off their hats in awe, the way they do in church.”  Why would he make this comparison?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319213" cy="1758950"/>
                  <wp:effectExtent b="0" l="0" r="0" t="0"/>
                  <wp:docPr id="1" name="image01.png"/>
                  <a:graphic>
                    <a:graphicData uri="http://schemas.openxmlformats.org/drawingml/2006/picture">
                      <pic:pic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13" cy="1758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Represents ________________________________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What would happen to the painting if the lines were smooth?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In 2012, it sold for 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262188" cy="1292040"/>
                  <wp:effectExtent b="0" l="0" r="0" t="0"/>
                  <wp:docPr id="3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188" cy="1292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What emotion(s) does “The Sun” suggest? Why?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After his nervous breakdown, why is his work less moving?</w:t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7.png"/><Relationship Id="rId6" Type="http://schemas.openxmlformats.org/officeDocument/2006/relationships/image" Target="media/image03.png"/><Relationship Id="rId7" Type="http://schemas.openxmlformats.org/officeDocument/2006/relationships/image" Target="media/image01.png"/><Relationship Id="rId8" Type="http://schemas.openxmlformats.org/officeDocument/2006/relationships/image" Target="media/image06.png"/></Relationships>
</file>